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D6" w:rsidRPr="00BF4B1B" w:rsidRDefault="002A3F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4B1B">
        <w:rPr>
          <w:rFonts w:ascii="Times New Roman" w:hAnsi="Times New Roman" w:cs="Times New Roman"/>
          <w:sz w:val="24"/>
          <w:szCs w:val="24"/>
          <w:u w:val="single"/>
        </w:rPr>
        <w:t>02.06.20202</w:t>
      </w:r>
    </w:p>
    <w:p w:rsidR="002A3F87" w:rsidRPr="00BF4B1B" w:rsidRDefault="002A3F87">
      <w:pPr>
        <w:rPr>
          <w:rFonts w:ascii="Times New Roman" w:hAnsi="Times New Roman" w:cs="Times New Roman"/>
          <w:b/>
          <w:sz w:val="24"/>
          <w:szCs w:val="24"/>
        </w:rPr>
      </w:pPr>
      <w:r w:rsidRPr="00BF4B1B">
        <w:rPr>
          <w:rFonts w:ascii="Times New Roman" w:hAnsi="Times New Roman" w:cs="Times New Roman"/>
          <w:b/>
          <w:sz w:val="24"/>
          <w:szCs w:val="24"/>
        </w:rPr>
        <w:t>Temat:</w:t>
      </w:r>
      <w:r w:rsidR="00BF4B1B" w:rsidRPr="00BF4B1B">
        <w:rPr>
          <w:rFonts w:ascii="Times New Roman" w:hAnsi="Times New Roman" w:cs="Times New Roman"/>
          <w:b/>
          <w:sz w:val="24"/>
          <w:szCs w:val="24"/>
        </w:rPr>
        <w:t xml:space="preserve"> Dziecko i świat </w:t>
      </w:r>
    </w:p>
    <w:p w:rsidR="002A3F87" w:rsidRDefault="002A3F87">
      <w:pPr>
        <w:rPr>
          <w:rFonts w:ascii="Times New Roman" w:hAnsi="Times New Roman" w:cs="Times New Roman"/>
          <w:b/>
          <w:sz w:val="24"/>
          <w:szCs w:val="24"/>
        </w:rPr>
      </w:pPr>
      <w:r w:rsidRPr="00BF4B1B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rozwijanie orientacji przestrzennej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rozwijanie umiejętności liczenia w zakresie 5 i więcej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rozwijanie umiejętności stosowania liczebników porządkowych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dostrzeganie rytmu w ciągu przedmiotów i kontynuowanie go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kodowanie, wykonywanie czynności według kodu</w:t>
      </w:r>
    </w:p>
    <w:p w:rsidR="00BF4B1B" w:rsidRPr="00AE4A93" w:rsidRDefault="00BF4B1B" w:rsidP="00AE4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 xml:space="preserve">- klasyfikowanie przedmiotów </w:t>
      </w:r>
    </w:p>
    <w:p w:rsidR="00AE4A93" w:rsidRPr="00AE4A93" w:rsidRDefault="00AE4A93" w:rsidP="00AE4A93">
      <w:pPr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- wspieranie naturalnej potrzeby ruchu dziecka poprzez zabawę</w:t>
      </w:r>
      <w:r>
        <w:rPr>
          <w:rFonts w:ascii="Times New Roman" w:hAnsi="Times New Roman" w:cs="Times New Roman"/>
          <w:sz w:val="24"/>
          <w:szCs w:val="24"/>
        </w:rPr>
        <w:t xml:space="preserve"> ruchową</w:t>
      </w:r>
      <w:r w:rsidRPr="00AE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87" w:rsidRPr="00BF4B1B" w:rsidRDefault="002A3F87" w:rsidP="00AE4A93">
      <w:pPr>
        <w:rPr>
          <w:rFonts w:ascii="Times New Roman" w:hAnsi="Times New Roman" w:cs="Times New Roman"/>
          <w:b/>
          <w:sz w:val="24"/>
          <w:szCs w:val="24"/>
        </w:rPr>
      </w:pPr>
      <w:r w:rsidRPr="00BF4B1B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2A3F87" w:rsidRPr="00E61892" w:rsidRDefault="002A3F87" w:rsidP="002A3F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Wysłuchanie wiersza  Maciejki Mazan „Krzesłem na księżyc”</w:t>
      </w:r>
    </w:p>
    <w:p w:rsidR="002A3F87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Czemu dziecko jest ważne?</w:t>
      </w:r>
    </w:p>
    <w:p w:rsidR="002A3F87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Czy wiecie to? No raczej!</w:t>
      </w:r>
    </w:p>
    <w:p w:rsidR="002A3F87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Widzi to, co dorosły, ale całkiem inaczej.</w:t>
      </w:r>
    </w:p>
    <w:p w:rsidR="002A3F87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Chmura jest wielorybem,</w:t>
      </w:r>
    </w:p>
    <w:p w:rsidR="008F4E0D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rowerek – samolotem,</w:t>
      </w:r>
    </w:p>
    <w:p w:rsidR="008F4E0D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krzesłem lata się w kosmos,</w:t>
      </w:r>
    </w:p>
    <w:p w:rsidR="008F4E0D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na księżyc i z powrotem .</w:t>
      </w:r>
    </w:p>
    <w:p w:rsidR="008F4E0D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Dziecko wie, o czym śpiewa</w:t>
      </w:r>
    </w:p>
    <w:p w:rsidR="008F4E0D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ptak, co usiadł na drzewie .</w:t>
      </w:r>
    </w:p>
    <w:p w:rsidR="008F4E0D" w:rsidRPr="00AE4A93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Dorosły też to wiedział,</w:t>
      </w:r>
    </w:p>
    <w:p w:rsidR="002A3F87" w:rsidRDefault="002A3F87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A93">
        <w:rPr>
          <w:rFonts w:ascii="Times New Roman" w:hAnsi="Times New Roman" w:cs="Times New Roman"/>
          <w:i/>
          <w:sz w:val="24"/>
          <w:szCs w:val="24"/>
        </w:rPr>
        <w:t>lecz urósł i już nie wie…</w:t>
      </w:r>
    </w:p>
    <w:p w:rsidR="00AE4A93" w:rsidRPr="00AE4A93" w:rsidRDefault="00AE4A93" w:rsidP="00AE4A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E0D" w:rsidRPr="00E61892" w:rsidRDefault="008F4E0D" w:rsidP="00AE4A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Rozmowa  inspirowana wierszem. Przykładowe pytania i polecenia: </w:t>
      </w:r>
    </w:p>
    <w:p w:rsidR="008F4E0D" w:rsidRPr="00E61892" w:rsidRDefault="008F4E0D" w:rsidP="00CA0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− Czym różnią się dzieci od dorosłych? </w:t>
      </w:r>
    </w:p>
    <w:p w:rsidR="008F4E0D" w:rsidRPr="00E61892" w:rsidRDefault="008F4E0D" w:rsidP="00CA0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− Kto waszym zdaniem ma większą wyobraźnię – dziecko czy dorosły? </w:t>
      </w:r>
    </w:p>
    <w:p w:rsidR="008F4E0D" w:rsidRPr="00E61892" w:rsidRDefault="008F4E0D" w:rsidP="00CA0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− Co swoim kształtem mogą przypominać chmury? O czym mogą śpiewać ptaki? </w:t>
      </w:r>
    </w:p>
    <w:p w:rsidR="008F4E0D" w:rsidRPr="00E61892" w:rsidRDefault="008F4E0D" w:rsidP="008F4E0D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− Przyp</w:t>
      </w:r>
      <w:r w:rsidR="00CA02BB">
        <w:rPr>
          <w:rFonts w:ascii="Times New Roman" w:hAnsi="Times New Roman" w:cs="Times New Roman"/>
          <w:sz w:val="24"/>
          <w:szCs w:val="24"/>
        </w:rPr>
        <w:t>omnij, czego</w:t>
      </w:r>
      <w:r w:rsidRPr="00E61892">
        <w:rPr>
          <w:rFonts w:ascii="Times New Roman" w:hAnsi="Times New Roman" w:cs="Times New Roman"/>
          <w:sz w:val="24"/>
          <w:szCs w:val="24"/>
        </w:rPr>
        <w:t xml:space="preserve"> p</w:t>
      </w:r>
      <w:r w:rsidR="00CA02BB">
        <w:rPr>
          <w:rFonts w:ascii="Times New Roman" w:hAnsi="Times New Roman" w:cs="Times New Roman"/>
          <w:sz w:val="24"/>
          <w:szCs w:val="24"/>
        </w:rPr>
        <w:t>otrzebują</w:t>
      </w:r>
      <w:r w:rsidRPr="00E61892">
        <w:rPr>
          <w:rFonts w:ascii="Times New Roman" w:hAnsi="Times New Roman" w:cs="Times New Roman"/>
          <w:sz w:val="24"/>
          <w:szCs w:val="24"/>
        </w:rPr>
        <w:t xml:space="preserve"> wszystkie dzieci na świecie? </w:t>
      </w:r>
    </w:p>
    <w:p w:rsidR="008F4E0D" w:rsidRPr="00E61892" w:rsidRDefault="00AE4A93" w:rsidP="008F4E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„To już potrafię</w:t>
      </w:r>
      <w:r w:rsidR="008F4E0D" w:rsidRPr="00E6189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F4E0D" w:rsidRDefault="008F4E0D" w:rsidP="008F4E0D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Dziecko maszeruje swobodnie po pokoju w rytmie wyklaskiwanym przez Rodzica. Podczas przerwy, Rodzic podaje nazwę jakiejś czynności (np. Oglądamy książkę), a dziecko pokazuje ją za pomocą gestów.</w:t>
      </w:r>
    </w:p>
    <w:p w:rsidR="00AE4A93" w:rsidRDefault="00AE4A93" w:rsidP="008F4E0D">
      <w:pPr>
        <w:rPr>
          <w:rFonts w:ascii="Times New Roman" w:hAnsi="Times New Roman" w:cs="Times New Roman"/>
          <w:sz w:val="24"/>
          <w:szCs w:val="24"/>
        </w:rPr>
      </w:pPr>
    </w:p>
    <w:p w:rsidR="00CA02BB" w:rsidRPr="00E61892" w:rsidRDefault="00CA02BB" w:rsidP="008F4E0D">
      <w:pPr>
        <w:rPr>
          <w:rFonts w:ascii="Times New Roman" w:hAnsi="Times New Roman" w:cs="Times New Roman"/>
          <w:sz w:val="24"/>
          <w:szCs w:val="24"/>
        </w:rPr>
      </w:pPr>
    </w:p>
    <w:p w:rsidR="00CA02BB" w:rsidRDefault="00AE4A93" w:rsidP="00CA02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4565313</wp:posOffset>
            </wp:positionH>
            <wp:positionV relativeFrom="paragraph">
              <wp:posOffset>41499</wp:posOffset>
            </wp:positionV>
            <wp:extent cx="2172186" cy="1344706"/>
            <wp:effectExtent l="19050" t="0" r="0" b="0"/>
            <wp:wrapNone/>
            <wp:docPr id="1" name="Obraz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186" cy="134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E0D" w:rsidRPr="00E61892">
        <w:rPr>
          <w:rFonts w:ascii="Times New Roman" w:hAnsi="Times New Roman" w:cs="Times New Roman"/>
          <w:sz w:val="24"/>
          <w:szCs w:val="24"/>
        </w:rPr>
        <w:t>Zabawy z klockami – ćwiczenia matematyczne</w:t>
      </w:r>
    </w:p>
    <w:p w:rsidR="00CA02BB" w:rsidRPr="00CA02BB" w:rsidRDefault="00CA02BB" w:rsidP="00CA02B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E4A93" w:rsidRPr="00AE4A93" w:rsidRDefault="008F4E0D" w:rsidP="00AE4A9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 xml:space="preserve">Dziecko bierze do reki klocek. Ustawia go względem siebie według poleceń </w:t>
      </w:r>
    </w:p>
    <w:p w:rsidR="008F4E0D" w:rsidRPr="00AE4A93" w:rsidRDefault="008F4E0D" w:rsidP="00AE4A93">
      <w:pPr>
        <w:rPr>
          <w:rFonts w:ascii="Times New Roman" w:hAnsi="Times New Roman" w:cs="Times New Roman"/>
          <w:sz w:val="24"/>
          <w:szCs w:val="24"/>
        </w:rPr>
      </w:pPr>
      <w:r w:rsidRPr="00AE4A93">
        <w:rPr>
          <w:rFonts w:ascii="Times New Roman" w:hAnsi="Times New Roman" w:cs="Times New Roman"/>
          <w:sz w:val="24"/>
          <w:szCs w:val="24"/>
        </w:rPr>
        <w:t>Rodzica, np.:</w:t>
      </w:r>
    </w:p>
    <w:p w:rsidR="008F4E0D" w:rsidRPr="00E61892" w:rsidRDefault="008F4E0D" w:rsidP="00CA0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- Połóż klocek za sobą.</w:t>
      </w:r>
    </w:p>
    <w:p w:rsidR="008F4E0D" w:rsidRPr="00E61892" w:rsidRDefault="008F4E0D" w:rsidP="00CA0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- Połóż klocek przed sobą.</w:t>
      </w:r>
    </w:p>
    <w:p w:rsidR="008F4E0D" w:rsidRPr="00E61892" w:rsidRDefault="008F4E0D" w:rsidP="008F4E0D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- Połóż klocek na kolanie, miedzy nogami, obok siebie, pod kolanami, w pudełku. </w:t>
      </w:r>
    </w:p>
    <w:p w:rsidR="008F4E0D" w:rsidRPr="00E61892" w:rsidRDefault="008F4E0D" w:rsidP="008F4E0D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b) Teraz zadaniem dziecka jest </w:t>
      </w:r>
      <w:r w:rsidR="0073527E">
        <w:rPr>
          <w:rFonts w:ascii="Times New Roman" w:hAnsi="Times New Roman" w:cs="Times New Roman"/>
          <w:sz w:val="24"/>
          <w:szCs w:val="24"/>
        </w:rPr>
        <w:t>podrzucać klocek określoną liczb</w:t>
      </w:r>
      <w:r w:rsidR="0073527E" w:rsidRPr="00E61892">
        <w:rPr>
          <w:rFonts w:ascii="Times New Roman" w:hAnsi="Times New Roman" w:cs="Times New Roman"/>
          <w:sz w:val="24"/>
          <w:szCs w:val="24"/>
        </w:rPr>
        <w:t>ę</w:t>
      </w:r>
      <w:r w:rsidRPr="00E61892">
        <w:rPr>
          <w:rFonts w:ascii="Times New Roman" w:hAnsi="Times New Roman" w:cs="Times New Roman"/>
          <w:sz w:val="24"/>
          <w:szCs w:val="24"/>
        </w:rPr>
        <w:t xml:space="preserve"> razy (od 1 do 6), głośno przy tym licząc.</w:t>
      </w:r>
    </w:p>
    <w:p w:rsidR="008F4E0D" w:rsidRDefault="008F4E0D" w:rsidP="008F4E0D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c) Ustawiamy kilka - 6 różnych klocków</w:t>
      </w:r>
      <w:r w:rsidR="00CA02BB">
        <w:rPr>
          <w:rFonts w:ascii="Times New Roman" w:hAnsi="Times New Roman" w:cs="Times New Roman"/>
          <w:sz w:val="24"/>
          <w:szCs w:val="24"/>
        </w:rPr>
        <w:t xml:space="preserve"> (mogą różnić się</w:t>
      </w:r>
      <w:r w:rsidRPr="00E61892">
        <w:rPr>
          <w:rFonts w:ascii="Times New Roman" w:hAnsi="Times New Roman" w:cs="Times New Roman"/>
          <w:sz w:val="24"/>
          <w:szCs w:val="24"/>
        </w:rPr>
        <w:t xml:space="preserve"> kolorem, wielkością, kształtem czy materiałem, z którego są wykonane) obok siebie, w szeregu. Dziecko liczy klocki. </w:t>
      </w:r>
      <w:r w:rsidR="00E61892" w:rsidRPr="00E61892">
        <w:rPr>
          <w:rFonts w:ascii="Times New Roman" w:hAnsi="Times New Roman" w:cs="Times New Roman"/>
          <w:sz w:val="24"/>
          <w:szCs w:val="24"/>
        </w:rPr>
        <w:t>następnie</w:t>
      </w:r>
      <w:r w:rsidRPr="00E61892">
        <w:rPr>
          <w:rFonts w:ascii="Times New Roman" w:hAnsi="Times New Roman" w:cs="Times New Roman"/>
          <w:sz w:val="24"/>
          <w:szCs w:val="24"/>
        </w:rPr>
        <w:t xml:space="preserve"> określa, jak wygląda pierwszy, trzeci, piąty klocek. Który klocek jest np. niebieski? A który mały czerwony? </w:t>
      </w:r>
    </w:p>
    <w:p w:rsidR="00AE4A93" w:rsidRPr="00E61892" w:rsidRDefault="00AE4A93" w:rsidP="008F4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80250" cy="740945"/>
            <wp:effectExtent l="19050" t="0" r="800" b="0"/>
            <wp:docPr id="8" name="Obraz 7" descr="c9c0f711bcfeba54effa601a41be7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c0f711bcfeba54effa601a41be72b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195" cy="7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33718" cy="520082"/>
            <wp:effectExtent l="19050" t="0" r="4482" b="0"/>
            <wp:docPr id="9" name="Obraz 8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84" cy="52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99247" cy="699247"/>
            <wp:effectExtent l="19050" t="0" r="5603" b="0"/>
            <wp:docPr id="10" name="Obraz 9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099" cy="70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2B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66439" cy="678824"/>
            <wp:effectExtent l="19050" t="0" r="0" b="0"/>
            <wp:docPr id="11" name="Obraz 10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938" cy="67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2BB">
        <w:rPr>
          <w:rFonts w:ascii="Times New Roman" w:hAnsi="Times New Roman" w:cs="Times New Roman"/>
          <w:sz w:val="24"/>
          <w:szCs w:val="24"/>
        </w:rPr>
        <w:t xml:space="preserve"> </w:t>
      </w:r>
      <w:r w:rsidR="00CA02B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02369" cy="699247"/>
            <wp:effectExtent l="19050" t="0" r="2481" b="0"/>
            <wp:docPr id="12" name="Obraz 11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639" cy="70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2BB">
        <w:rPr>
          <w:rFonts w:ascii="Times New Roman" w:hAnsi="Times New Roman" w:cs="Times New Roman"/>
          <w:sz w:val="24"/>
          <w:szCs w:val="24"/>
        </w:rPr>
        <w:t xml:space="preserve">  </w:t>
      </w:r>
      <w:r w:rsidR="00CA02B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5800" cy="476794"/>
            <wp:effectExtent l="19050" t="0" r="0" b="0"/>
            <wp:docPr id="13" name="Obraz 1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210" cy="47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92" w:rsidRPr="00BF4B1B" w:rsidRDefault="00BF4B1B" w:rsidP="00BF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61892" w:rsidRPr="00BF4B1B">
        <w:rPr>
          <w:rFonts w:ascii="Times New Roman" w:hAnsi="Times New Roman" w:cs="Times New Roman"/>
          <w:sz w:val="24"/>
          <w:szCs w:val="24"/>
        </w:rPr>
        <w:t xml:space="preserve">Kolorowe klocki – rytmy, kodowanie </w:t>
      </w:r>
    </w:p>
    <w:p w:rsidR="00E61892" w:rsidRDefault="00E61892" w:rsidP="00E61892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Kładziemy przed dzieckiem klocki: niebieski, zielony, żółty, niebieski, zielony, żółty. Dziecko po dostrzeżeniu rytmu kontynuuje go. Następnie dokładamy czwarty klocek i analogicznie, dziecko po dostrzeżeniu rytmu kontynuuje go. </w:t>
      </w:r>
    </w:p>
    <w:p w:rsidR="00AE4A93" w:rsidRPr="00E61892" w:rsidRDefault="00AE4A93" w:rsidP="00E6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7001" cy="409843"/>
            <wp:effectExtent l="19050" t="0" r="0" b="0"/>
            <wp:docPr id="2" name="Obraz 1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860" cy="40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1140" cy="389965"/>
            <wp:effectExtent l="19050" t="0" r="0" b="0"/>
            <wp:docPr id="3" name="Obraz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371" cy="39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0310" cy="424311"/>
            <wp:effectExtent l="19050" t="0" r="0" b="0"/>
            <wp:docPr id="4" name="Obraz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128" cy="43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A9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57001" cy="409843"/>
            <wp:effectExtent l="19050" t="0" r="0" b="0"/>
            <wp:docPr id="5" name="Obraz 1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860" cy="40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A9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1140" cy="389965"/>
            <wp:effectExtent l="19050" t="0" r="0" b="0"/>
            <wp:docPr id="6" name="Obraz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371" cy="39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A9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0310" cy="424311"/>
            <wp:effectExtent l="19050" t="0" r="0" b="0"/>
            <wp:docPr id="7" name="Obraz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128" cy="43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92" w:rsidRPr="00E61892" w:rsidRDefault="00E61892" w:rsidP="00E61892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Umawiamy się z dzieckiem, że klocek niebieski oznacza klaśniecie, klocek zi</w:t>
      </w:r>
      <w:r w:rsidR="00AE4A93">
        <w:rPr>
          <w:rFonts w:ascii="Times New Roman" w:hAnsi="Times New Roman" w:cs="Times New Roman"/>
          <w:sz w:val="24"/>
          <w:szCs w:val="24"/>
        </w:rPr>
        <w:t xml:space="preserve">elony - </w:t>
      </w:r>
      <w:r w:rsidRPr="00E61892">
        <w:rPr>
          <w:rFonts w:ascii="Times New Roman" w:hAnsi="Times New Roman" w:cs="Times New Roman"/>
          <w:sz w:val="24"/>
          <w:szCs w:val="24"/>
        </w:rPr>
        <w:t>tupniecie, a klocek żółty</w:t>
      </w:r>
      <w:r w:rsidR="00AE4A93">
        <w:rPr>
          <w:rFonts w:ascii="Times New Roman" w:hAnsi="Times New Roman" w:cs="Times New Roman"/>
          <w:sz w:val="24"/>
          <w:szCs w:val="24"/>
        </w:rPr>
        <w:t xml:space="preserve"> - </w:t>
      </w:r>
      <w:r w:rsidRPr="00E61892">
        <w:rPr>
          <w:rFonts w:ascii="Times New Roman" w:hAnsi="Times New Roman" w:cs="Times New Roman"/>
          <w:sz w:val="24"/>
          <w:szCs w:val="24"/>
        </w:rPr>
        <w:t>uderzenie w kolana. Ustawiamy przed dzieckiem klocki w kolejności, np.: żółty, niebieski, zielony, niebieski, żółty, niebieski, zielony. Dziecko wykonuje czynności według wskazanego kodu. Następnie na odwrót, to my klaszczemy, tupiemy, uderzamy w kolana, a dziecko układa klocki</w:t>
      </w:r>
      <w:r w:rsidRPr="00E6189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6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92" w:rsidRPr="00BF4B1B" w:rsidRDefault="00BF4B1B" w:rsidP="00BF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61892" w:rsidRPr="00BF4B1B">
        <w:rPr>
          <w:rFonts w:ascii="Times New Roman" w:hAnsi="Times New Roman" w:cs="Times New Roman"/>
          <w:sz w:val="24"/>
          <w:szCs w:val="24"/>
        </w:rPr>
        <w:t>Tu zielone a tu niebieskie…</w:t>
      </w:r>
    </w:p>
    <w:p w:rsidR="0073527E" w:rsidRDefault="00E61892" w:rsidP="00E61892">
      <w:pPr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>Zdaniem dziecka jest posegregować klocki według kolorów</w:t>
      </w:r>
      <w:r w:rsidRPr="00E6189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61892">
        <w:rPr>
          <w:rFonts w:ascii="Times New Roman" w:hAnsi="Times New Roman" w:cs="Times New Roman"/>
          <w:sz w:val="24"/>
          <w:szCs w:val="24"/>
        </w:rPr>
        <w:t xml:space="preserve"> w tym celu możemy przygotować, np. pudełka czy wyznaczyć miejsca, w których znajdować się będą klocki w konkretnych kolorach.</w:t>
      </w:r>
    </w:p>
    <w:p w:rsidR="00E61892" w:rsidRDefault="00BF4B1B" w:rsidP="00BF4B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61892" w:rsidRPr="00BF4B1B">
        <w:rPr>
          <w:rFonts w:ascii="Times New Roman" w:hAnsi="Times New Roman" w:cs="Times New Roman"/>
          <w:sz w:val="24"/>
          <w:szCs w:val="24"/>
        </w:rPr>
        <w:t xml:space="preserve">udowanie dowolnych konstrukcji z klocków. </w:t>
      </w:r>
    </w:p>
    <w:p w:rsidR="00BF4B1B" w:rsidRDefault="00BF4B1B" w:rsidP="00BF4B1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F4B1B" w:rsidRPr="00BF4B1B" w:rsidRDefault="00AE4A93" w:rsidP="00BF4B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z Rodzicem „Raz dwa trzy, Baba Jaga patrzy” </w:t>
      </w:r>
      <w:r w:rsidRPr="00AE4A93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BF4B1B" w:rsidRPr="00BF4B1B" w:rsidSect="000E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80E"/>
    <w:multiLevelType w:val="hybridMultilevel"/>
    <w:tmpl w:val="EB0E126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72D3"/>
    <w:multiLevelType w:val="hybridMultilevel"/>
    <w:tmpl w:val="31A86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61F1A"/>
    <w:multiLevelType w:val="hybridMultilevel"/>
    <w:tmpl w:val="AD3A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D0B4D"/>
    <w:multiLevelType w:val="hybridMultilevel"/>
    <w:tmpl w:val="FD925262"/>
    <w:lvl w:ilvl="0" w:tplc="0C5EB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6B0D8B"/>
    <w:multiLevelType w:val="hybridMultilevel"/>
    <w:tmpl w:val="FF7A775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2A3F87"/>
    <w:rsid w:val="000E68D6"/>
    <w:rsid w:val="002A3F87"/>
    <w:rsid w:val="0073527E"/>
    <w:rsid w:val="008F4E0D"/>
    <w:rsid w:val="00AE4A93"/>
    <w:rsid w:val="00BF4B1B"/>
    <w:rsid w:val="00CA02BB"/>
    <w:rsid w:val="00E6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F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2020-06-01T13:26:00Z</dcterms:created>
  <dcterms:modified xsi:type="dcterms:W3CDTF">2020-06-01T14:43:00Z</dcterms:modified>
</cp:coreProperties>
</file>