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1B" w:rsidRDefault="00397C1B"/>
    <w:p w:rsidR="00EE3263" w:rsidRPr="00CD73C9" w:rsidRDefault="00DB30E3" w:rsidP="001F79C7">
      <w:pPr>
        <w:pStyle w:val="Bezodstpw"/>
        <w:rPr>
          <w:szCs w:val="28"/>
        </w:rPr>
      </w:pPr>
      <w:r w:rsidRPr="00CD73C9">
        <w:rPr>
          <w:szCs w:val="28"/>
        </w:rPr>
        <w:t xml:space="preserve">Propozycja zajęć  na 17.06. 2020r. </w:t>
      </w:r>
      <w:r w:rsidR="007B1671">
        <w:rPr>
          <w:szCs w:val="28"/>
        </w:rPr>
        <w:t xml:space="preserve"> </w:t>
      </w:r>
      <w:r w:rsidRPr="00CD73C9">
        <w:rPr>
          <w:szCs w:val="28"/>
        </w:rPr>
        <w:t xml:space="preserve">gr. </w:t>
      </w:r>
      <w:r w:rsidR="007B1671">
        <w:rPr>
          <w:szCs w:val="28"/>
        </w:rPr>
        <w:t xml:space="preserve"> </w:t>
      </w:r>
      <w:r w:rsidRPr="00CD73C9">
        <w:rPr>
          <w:szCs w:val="28"/>
        </w:rPr>
        <w:t>IV</w:t>
      </w:r>
    </w:p>
    <w:p w:rsidR="001F79C7" w:rsidRPr="00CD73C9" w:rsidRDefault="001F79C7" w:rsidP="001F79C7">
      <w:pPr>
        <w:pStyle w:val="Bezodstpw"/>
        <w:rPr>
          <w:szCs w:val="28"/>
        </w:rPr>
      </w:pPr>
    </w:p>
    <w:p w:rsidR="00EE3263" w:rsidRPr="00CD73C9" w:rsidRDefault="00DB30E3" w:rsidP="001F79C7">
      <w:pPr>
        <w:pStyle w:val="Bezodstpw"/>
        <w:rPr>
          <w:szCs w:val="28"/>
        </w:rPr>
      </w:pPr>
      <w:r w:rsidRPr="00CD73C9">
        <w:rPr>
          <w:szCs w:val="28"/>
        </w:rPr>
        <w:t>Temat:  Słoneczne lato.</w:t>
      </w:r>
    </w:p>
    <w:p w:rsidR="001F79C7" w:rsidRPr="00CD73C9" w:rsidRDefault="001F79C7" w:rsidP="001F79C7">
      <w:pPr>
        <w:pStyle w:val="Bezodstpw"/>
        <w:rPr>
          <w:szCs w:val="28"/>
        </w:rPr>
      </w:pPr>
    </w:p>
    <w:p w:rsidR="001F79C7" w:rsidRPr="00CD73C9" w:rsidRDefault="00DB30E3" w:rsidP="001F79C7">
      <w:pPr>
        <w:pStyle w:val="Bezodstpw"/>
        <w:rPr>
          <w:szCs w:val="28"/>
        </w:rPr>
      </w:pPr>
      <w:r w:rsidRPr="00CD73C9">
        <w:rPr>
          <w:szCs w:val="28"/>
        </w:rPr>
        <w:t>Cele:</w:t>
      </w:r>
      <w:r w:rsidR="001F79C7" w:rsidRPr="00CD73C9">
        <w:rPr>
          <w:szCs w:val="28"/>
        </w:rPr>
        <w:t xml:space="preserve"> </w:t>
      </w:r>
    </w:p>
    <w:p w:rsidR="00EE3263" w:rsidRPr="00CD73C9" w:rsidRDefault="00EE3263" w:rsidP="001F79C7">
      <w:pPr>
        <w:pStyle w:val="Bezodstpw"/>
        <w:rPr>
          <w:szCs w:val="28"/>
        </w:rPr>
      </w:pPr>
    </w:p>
    <w:p w:rsidR="001F79C7" w:rsidRPr="00CD73C9" w:rsidRDefault="001F79C7" w:rsidP="001F79C7">
      <w:pPr>
        <w:pStyle w:val="Bezodstpw"/>
        <w:rPr>
          <w:szCs w:val="28"/>
        </w:rPr>
      </w:pPr>
      <w:r w:rsidRPr="00CD73C9">
        <w:rPr>
          <w:szCs w:val="28"/>
        </w:rPr>
        <w:t>- Eksperymentowanie- rozwijanie logicznego myślenia.</w:t>
      </w:r>
    </w:p>
    <w:p w:rsidR="001F79C7" w:rsidRPr="00CD73C9" w:rsidRDefault="001F79C7" w:rsidP="001F79C7">
      <w:pPr>
        <w:pStyle w:val="Bezodstpw"/>
        <w:rPr>
          <w:szCs w:val="28"/>
        </w:rPr>
      </w:pPr>
      <w:r w:rsidRPr="00CD73C9">
        <w:rPr>
          <w:szCs w:val="28"/>
        </w:rPr>
        <w:t>- Rozwijanie umiejętności: liczenia, dodawania i odejmowania.</w:t>
      </w:r>
    </w:p>
    <w:p w:rsidR="00EE3263" w:rsidRDefault="001F79C7" w:rsidP="001F79C7">
      <w:pPr>
        <w:pStyle w:val="Bezodstpw"/>
        <w:rPr>
          <w:szCs w:val="28"/>
        </w:rPr>
      </w:pPr>
      <w:r w:rsidRPr="00CD73C9">
        <w:rPr>
          <w:szCs w:val="28"/>
        </w:rPr>
        <w:t>- Rozwijanie sprawności manualnej</w:t>
      </w:r>
      <w:r w:rsidR="003F7F37">
        <w:rPr>
          <w:szCs w:val="28"/>
        </w:rPr>
        <w:t>.</w:t>
      </w:r>
    </w:p>
    <w:p w:rsidR="003F7F37" w:rsidRDefault="003F7F37" w:rsidP="001F79C7">
      <w:pPr>
        <w:pStyle w:val="Bezodstpw"/>
        <w:rPr>
          <w:szCs w:val="28"/>
        </w:rPr>
      </w:pPr>
      <w:r>
        <w:rPr>
          <w:szCs w:val="28"/>
        </w:rPr>
        <w:t>- Rozwijanie poczucia rytmu.</w:t>
      </w:r>
    </w:p>
    <w:p w:rsidR="007B1671" w:rsidRPr="00CD73C9" w:rsidRDefault="007B1671" w:rsidP="001F79C7">
      <w:pPr>
        <w:pStyle w:val="Bezodstpw"/>
        <w:rPr>
          <w:szCs w:val="28"/>
        </w:rPr>
      </w:pPr>
    </w:p>
    <w:p w:rsidR="00DB30E3" w:rsidRPr="00CD73C9" w:rsidRDefault="00DB30E3" w:rsidP="001F79C7">
      <w:pPr>
        <w:pStyle w:val="Bezodstpw"/>
        <w:rPr>
          <w:szCs w:val="28"/>
        </w:rPr>
      </w:pPr>
    </w:p>
    <w:p w:rsidR="00C32B66" w:rsidRPr="00CD73C9" w:rsidRDefault="00C32B66" w:rsidP="001F79C7">
      <w:pPr>
        <w:pStyle w:val="Bezodstpw"/>
        <w:numPr>
          <w:ilvl w:val="0"/>
          <w:numId w:val="4"/>
        </w:numPr>
        <w:rPr>
          <w:szCs w:val="28"/>
        </w:rPr>
      </w:pPr>
      <w:r w:rsidRPr="00CD73C9">
        <w:rPr>
          <w:szCs w:val="28"/>
        </w:rPr>
        <w:t>Z</w:t>
      </w:r>
      <w:r w:rsidR="00BD2768" w:rsidRPr="00CD73C9">
        <w:rPr>
          <w:szCs w:val="28"/>
        </w:rPr>
        <w:t>abaw</w:t>
      </w:r>
      <w:r w:rsidR="00536C93" w:rsidRPr="00CD73C9">
        <w:rPr>
          <w:szCs w:val="28"/>
        </w:rPr>
        <w:t>y badawcze – Popękane czereśnie.</w:t>
      </w:r>
    </w:p>
    <w:p w:rsidR="001F79C7" w:rsidRPr="00CD73C9" w:rsidRDefault="001F79C7" w:rsidP="001F79C7">
      <w:pPr>
        <w:pStyle w:val="Bezodstpw"/>
        <w:ind w:left="720"/>
        <w:rPr>
          <w:szCs w:val="28"/>
        </w:rPr>
      </w:pPr>
    </w:p>
    <w:p w:rsidR="00C32B66" w:rsidRPr="00CD73C9" w:rsidRDefault="00BD2768" w:rsidP="001F79C7">
      <w:pPr>
        <w:pStyle w:val="Bezodstpw"/>
        <w:rPr>
          <w:szCs w:val="28"/>
        </w:rPr>
      </w:pPr>
      <w:r w:rsidRPr="00CD73C9">
        <w:rPr>
          <w:szCs w:val="28"/>
        </w:rPr>
        <w:t xml:space="preserve"> • Wyjaśnienie dzieciom, dlaczego, kiedy pada deszcz, dojrzewające latem owoce pękają.</w:t>
      </w:r>
    </w:p>
    <w:p w:rsidR="00C32B66" w:rsidRPr="00CD73C9" w:rsidRDefault="00BD2768" w:rsidP="001F79C7">
      <w:pPr>
        <w:pStyle w:val="Bezodstpw"/>
        <w:rPr>
          <w:szCs w:val="28"/>
        </w:rPr>
      </w:pPr>
      <w:r w:rsidRPr="00CD73C9">
        <w:rPr>
          <w:szCs w:val="28"/>
        </w:rPr>
        <w:t xml:space="preserve"> • Oglądanie rabarbaru; opisywanie jego wyglądu, przeznaczenia; zwrócenie uwagi na czerwoną skórkę brudzącą palce; zwrócenie uwagi, że końce rabarbaru są równe, niepostrzępione. </w:t>
      </w:r>
    </w:p>
    <w:p w:rsidR="00C32B66" w:rsidRPr="00CD73C9" w:rsidRDefault="00BD2768" w:rsidP="001F79C7">
      <w:pPr>
        <w:pStyle w:val="Bezodstpw"/>
        <w:rPr>
          <w:szCs w:val="28"/>
        </w:rPr>
      </w:pPr>
      <w:r w:rsidRPr="00CD73C9">
        <w:rPr>
          <w:szCs w:val="28"/>
        </w:rPr>
        <w:t xml:space="preserve">• Włożenie jednego kawałka rabarbaru do woreczka foliowego, a pozostałych kawałków – do miski z wodą. Następnego dnia porównywanie wyglądu rabarbaru z woreczka i z wody (rabarbar wyjęty z woreczka nie zmienia swojego wyglądu, ma nadal równe, całe końce; natomiast ten wyjęty z wody jest na końcach popękany i zwinięty). To efekt wchłaniania wody. Skórka wchłania jej więcej niż miąższ. Właśnie dlatego rabarbar pęka na końcach i się zwija. </w:t>
      </w:r>
    </w:p>
    <w:p w:rsidR="00CD73C9" w:rsidRPr="00CD73C9" w:rsidRDefault="00BD2768" w:rsidP="001F79C7">
      <w:pPr>
        <w:pStyle w:val="Bezodstpw"/>
        <w:rPr>
          <w:szCs w:val="28"/>
        </w:rPr>
      </w:pPr>
      <w:r w:rsidRPr="00CD73C9">
        <w:rPr>
          <w:szCs w:val="28"/>
        </w:rPr>
        <w:t xml:space="preserve">• </w:t>
      </w:r>
      <w:r w:rsidR="00C32B66" w:rsidRPr="00CD73C9">
        <w:rPr>
          <w:szCs w:val="28"/>
        </w:rPr>
        <w:t>Rodzic</w:t>
      </w:r>
      <w:r w:rsidRPr="00CD73C9">
        <w:rPr>
          <w:szCs w:val="28"/>
        </w:rPr>
        <w:t xml:space="preserve"> wyjaśnia, że podobne zjawisko można zaobserwować również u innych owoców. Czereśnie, kiedy są już dojrzałe i pada na nie deszcz, zaczynają pękać. To efekt tego, że miąższ znajdujący się pod skórką chłonie jak gąbka krople wody, które padają na skórkę. Owoc zwięk</w:t>
      </w:r>
      <w:r w:rsidR="00E664A9" w:rsidRPr="00CD73C9">
        <w:rPr>
          <w:szCs w:val="28"/>
        </w:rPr>
        <w:t>sza więc swoją objętość. Skórka natomiast nie zachowuje się jak nadmuchiwany balonik, nie rozciąga się – i dlatego pęka. Podobnie jak czereśnie pękają również wiśnie, śliwki i agrest</w:t>
      </w:r>
      <w:r w:rsidR="00CD73C9" w:rsidRPr="00CD73C9">
        <w:rPr>
          <w:szCs w:val="28"/>
        </w:rPr>
        <w:t>.</w:t>
      </w:r>
    </w:p>
    <w:p w:rsidR="00C32B66" w:rsidRPr="00CD73C9" w:rsidRDefault="00C32B66" w:rsidP="001F79C7">
      <w:pPr>
        <w:pStyle w:val="Bezodstpw"/>
        <w:rPr>
          <w:szCs w:val="28"/>
        </w:rPr>
      </w:pPr>
    </w:p>
    <w:p w:rsidR="00777D03" w:rsidRPr="00CD73C9" w:rsidRDefault="00777D03" w:rsidP="001F79C7">
      <w:pPr>
        <w:pStyle w:val="Bezodstpw"/>
        <w:rPr>
          <w:szCs w:val="28"/>
        </w:rPr>
      </w:pPr>
    </w:p>
    <w:p w:rsidR="00C32B66" w:rsidRPr="00CD73C9" w:rsidRDefault="00CD73C9" w:rsidP="001F79C7">
      <w:pPr>
        <w:pStyle w:val="Bezodstpw"/>
        <w:numPr>
          <w:ilvl w:val="0"/>
          <w:numId w:val="4"/>
        </w:numPr>
        <w:rPr>
          <w:szCs w:val="28"/>
        </w:rPr>
      </w:pPr>
      <w:r w:rsidRPr="00CD73C9">
        <w:rPr>
          <w:szCs w:val="28"/>
        </w:rPr>
        <w:t xml:space="preserve"> </w:t>
      </w:r>
      <w:r w:rsidR="00E664A9" w:rsidRPr="00CD73C9">
        <w:rPr>
          <w:szCs w:val="28"/>
        </w:rPr>
        <w:t xml:space="preserve">Ćwiczenia w książce, s. 94. </w:t>
      </w:r>
      <w:r w:rsidR="00C32B66" w:rsidRPr="00CD73C9">
        <w:rPr>
          <w:szCs w:val="28"/>
        </w:rPr>
        <w:t xml:space="preserve">- </w:t>
      </w:r>
      <w:r w:rsidR="00E664A9" w:rsidRPr="00CD73C9">
        <w:rPr>
          <w:szCs w:val="28"/>
        </w:rPr>
        <w:t>Określanie, o jakich wakacjach marzą dzieci przedstawione na zdjęciach. Opowiadanie przez dzieci o ich wymarzonych wakacjach.</w:t>
      </w:r>
    </w:p>
    <w:p w:rsidR="00777D03" w:rsidRPr="00CD73C9" w:rsidRDefault="00777D03" w:rsidP="001F79C7">
      <w:pPr>
        <w:pStyle w:val="Bezodstpw"/>
        <w:rPr>
          <w:szCs w:val="28"/>
        </w:rPr>
      </w:pPr>
    </w:p>
    <w:p w:rsidR="00BD2768" w:rsidRPr="00CD73C9" w:rsidRDefault="00777D03" w:rsidP="001F79C7">
      <w:pPr>
        <w:pStyle w:val="Bezodstpw"/>
        <w:rPr>
          <w:szCs w:val="28"/>
        </w:rPr>
      </w:pPr>
      <w:r w:rsidRPr="00CD73C9">
        <w:rPr>
          <w:szCs w:val="28"/>
        </w:rPr>
        <w:t xml:space="preserve">   </w:t>
      </w:r>
      <w:r w:rsidR="00CD73C9" w:rsidRPr="00CD73C9">
        <w:rPr>
          <w:szCs w:val="28"/>
        </w:rPr>
        <w:t xml:space="preserve">  </w:t>
      </w:r>
      <w:r w:rsidRPr="00CD73C9">
        <w:rPr>
          <w:szCs w:val="28"/>
        </w:rPr>
        <w:t xml:space="preserve"> 3. </w:t>
      </w:r>
      <w:r w:rsidR="00C32B66" w:rsidRPr="00CD73C9">
        <w:rPr>
          <w:szCs w:val="28"/>
        </w:rPr>
        <w:t xml:space="preserve"> Zabawa matematyczna – W piaskownicy. </w:t>
      </w:r>
    </w:p>
    <w:p w:rsidR="00777D03" w:rsidRPr="00CD73C9" w:rsidRDefault="00777D03" w:rsidP="001F79C7">
      <w:pPr>
        <w:pStyle w:val="Bezodstpw"/>
        <w:rPr>
          <w:szCs w:val="28"/>
        </w:rPr>
      </w:pPr>
    </w:p>
    <w:p w:rsidR="001F79C7" w:rsidRPr="00CD73C9" w:rsidRDefault="00C32B66" w:rsidP="001F79C7">
      <w:pPr>
        <w:pStyle w:val="Bezodstpw"/>
        <w:rPr>
          <w:szCs w:val="28"/>
        </w:rPr>
      </w:pPr>
      <w:r w:rsidRPr="00CD73C9">
        <w:rPr>
          <w:szCs w:val="28"/>
        </w:rPr>
        <w:lastRenderedPageBreak/>
        <w:t xml:space="preserve"> Ćwiczenia w  Kartach  pracy, cz. 4, s. 74. Oglądanie obrazków foremek. Określanie ich kształtów. Otaczanie pętlami foremek w tym samym kształcie. Liczenie foremek w każdej pętli. Porównywanie ich liczby.</w:t>
      </w:r>
    </w:p>
    <w:p w:rsidR="00C32B66" w:rsidRPr="00CD73C9" w:rsidRDefault="00C32B66" w:rsidP="001F79C7">
      <w:pPr>
        <w:pStyle w:val="Bezodstpw"/>
        <w:rPr>
          <w:szCs w:val="28"/>
        </w:rPr>
      </w:pPr>
      <w:r w:rsidRPr="00CD73C9">
        <w:rPr>
          <w:szCs w:val="28"/>
        </w:rPr>
        <w:t xml:space="preserve"> </w:t>
      </w:r>
    </w:p>
    <w:p w:rsidR="001F79C7" w:rsidRPr="00CD73C9" w:rsidRDefault="00777D03" w:rsidP="001F79C7">
      <w:pPr>
        <w:pStyle w:val="Bezodstpw"/>
        <w:numPr>
          <w:ilvl w:val="0"/>
          <w:numId w:val="5"/>
        </w:numPr>
        <w:rPr>
          <w:szCs w:val="28"/>
        </w:rPr>
      </w:pPr>
      <w:r w:rsidRPr="00CD73C9">
        <w:rPr>
          <w:szCs w:val="28"/>
        </w:rPr>
        <w:t xml:space="preserve">Rozwiązywanie zadań tekstowych na odejmowanie i dodawanie. </w:t>
      </w:r>
      <w:r w:rsidR="001F79C7" w:rsidRPr="00CD73C9">
        <w:rPr>
          <w:szCs w:val="28"/>
        </w:rPr>
        <w:t xml:space="preserve">Rodzic </w:t>
      </w:r>
      <w:r w:rsidRPr="00CD73C9">
        <w:rPr>
          <w:szCs w:val="28"/>
        </w:rPr>
        <w:t xml:space="preserve"> przedstawia pewne sytuacje, dzieci obliczają i podają wyniki; następnie układają na liczmanach przedstawione sytuacje i sprawdzają popr</w:t>
      </w:r>
      <w:r w:rsidR="001F79C7" w:rsidRPr="00CD73C9">
        <w:rPr>
          <w:szCs w:val="28"/>
        </w:rPr>
        <w:t>awność swojego rozumowania. Np.</w:t>
      </w:r>
      <w:r w:rsidRPr="00CD73C9">
        <w:rPr>
          <w:szCs w:val="28"/>
        </w:rPr>
        <w:t xml:space="preserve"> </w:t>
      </w:r>
    </w:p>
    <w:p w:rsidR="001F79C7" w:rsidRPr="00CD73C9" w:rsidRDefault="00CD73C9" w:rsidP="001F79C7">
      <w:pPr>
        <w:pStyle w:val="Bezodstpw"/>
        <w:ind w:left="720"/>
        <w:rPr>
          <w:szCs w:val="28"/>
        </w:rPr>
      </w:pPr>
      <w:r w:rsidRPr="00CD73C9">
        <w:rPr>
          <w:szCs w:val="28"/>
        </w:rPr>
        <w:t>-</w:t>
      </w:r>
      <w:r w:rsidR="00777D03" w:rsidRPr="00CD73C9">
        <w:rPr>
          <w:szCs w:val="28"/>
        </w:rPr>
        <w:t xml:space="preserve"> Ania robi babki z piasku. Zrobiła dwie duże babki i trzy małe. Ile wszystkich babek zrobiła Ania? </w:t>
      </w:r>
    </w:p>
    <w:p w:rsidR="00C32B66" w:rsidRPr="00CD73C9" w:rsidRDefault="00CD73C9" w:rsidP="001F79C7">
      <w:pPr>
        <w:pStyle w:val="Bezodstpw"/>
        <w:ind w:left="720"/>
        <w:rPr>
          <w:szCs w:val="28"/>
        </w:rPr>
      </w:pPr>
      <w:r w:rsidRPr="00CD73C9">
        <w:rPr>
          <w:szCs w:val="28"/>
        </w:rPr>
        <w:t xml:space="preserve">- </w:t>
      </w:r>
      <w:r w:rsidR="00777D03" w:rsidRPr="00CD73C9">
        <w:rPr>
          <w:szCs w:val="28"/>
        </w:rPr>
        <w:t xml:space="preserve"> Krzyś zrobił sześć babek z piasku, ale Dorotka niechcący zniszczyła mu cztery. Ile babek zostało Krzysiowi? </w:t>
      </w:r>
    </w:p>
    <w:p w:rsidR="00CD73C9" w:rsidRPr="00CD73C9" w:rsidRDefault="00CD73C9" w:rsidP="001F79C7">
      <w:pPr>
        <w:pStyle w:val="Bezodstpw"/>
        <w:ind w:left="720"/>
        <w:rPr>
          <w:szCs w:val="28"/>
        </w:rPr>
      </w:pPr>
      <w:r w:rsidRPr="00CD73C9">
        <w:rPr>
          <w:szCs w:val="28"/>
        </w:rPr>
        <w:t xml:space="preserve">- Kasia znalazła cztery muszelki. mama dała jej jeszcze trzy. Ile muszelek miała  Kasia? Itp. </w:t>
      </w:r>
    </w:p>
    <w:p w:rsidR="00695AE3" w:rsidRPr="00CD73C9" w:rsidRDefault="00695AE3" w:rsidP="001F79C7">
      <w:pPr>
        <w:pStyle w:val="Bezodstpw"/>
        <w:ind w:left="720"/>
        <w:rPr>
          <w:szCs w:val="28"/>
        </w:rPr>
      </w:pPr>
    </w:p>
    <w:p w:rsidR="00C32B66" w:rsidRPr="00CD73C9" w:rsidRDefault="00695AE3" w:rsidP="00695AE3">
      <w:pPr>
        <w:pStyle w:val="Bezodstpw"/>
        <w:numPr>
          <w:ilvl w:val="0"/>
          <w:numId w:val="5"/>
        </w:numPr>
        <w:rPr>
          <w:szCs w:val="28"/>
        </w:rPr>
      </w:pPr>
      <w:r w:rsidRPr="00CD73C9">
        <w:rPr>
          <w:szCs w:val="28"/>
        </w:rPr>
        <w:t xml:space="preserve">Ćwiczenia grafomotoryczne  karty pracy cz. 4. str. 72, 73 – rysuj po śladach rysunków. </w:t>
      </w:r>
    </w:p>
    <w:p w:rsidR="00695AE3" w:rsidRPr="00CD73C9" w:rsidRDefault="00695AE3" w:rsidP="00695AE3">
      <w:pPr>
        <w:pStyle w:val="Bezodstpw"/>
        <w:ind w:left="720"/>
        <w:rPr>
          <w:szCs w:val="28"/>
        </w:rPr>
      </w:pPr>
    </w:p>
    <w:p w:rsidR="00695AE3" w:rsidRPr="00CD73C9" w:rsidRDefault="00695AE3" w:rsidP="00695AE3">
      <w:pPr>
        <w:pStyle w:val="Bezodstpw"/>
        <w:ind w:left="720"/>
        <w:rPr>
          <w:szCs w:val="28"/>
        </w:rPr>
      </w:pPr>
    </w:p>
    <w:p w:rsidR="00695AE3" w:rsidRPr="00CD73C9" w:rsidRDefault="00695AE3" w:rsidP="00695AE3">
      <w:pPr>
        <w:pStyle w:val="Bezodstpw"/>
        <w:numPr>
          <w:ilvl w:val="0"/>
          <w:numId w:val="5"/>
        </w:numPr>
        <w:rPr>
          <w:szCs w:val="28"/>
        </w:rPr>
      </w:pPr>
      <w:r w:rsidRPr="00CD73C9">
        <w:rPr>
          <w:szCs w:val="28"/>
        </w:rPr>
        <w:t>Słuchanie piosenki pt. „Lato, lato” – improwizacja ruchowa .</w:t>
      </w:r>
    </w:p>
    <w:p w:rsidR="00695AE3" w:rsidRPr="00CD73C9" w:rsidRDefault="004A0CD4" w:rsidP="00695AE3">
      <w:pPr>
        <w:pStyle w:val="Bezodstpw"/>
        <w:ind w:left="720"/>
        <w:rPr>
          <w:szCs w:val="28"/>
        </w:rPr>
      </w:pPr>
      <w:hyperlink r:id="rId5" w:history="1">
        <w:r w:rsidR="00695AE3" w:rsidRPr="00CD73C9">
          <w:rPr>
            <w:rStyle w:val="Hipercze"/>
            <w:szCs w:val="28"/>
          </w:rPr>
          <w:t>https://www.youtube.com/watch?v=br1-TKwMP-k</w:t>
        </w:r>
      </w:hyperlink>
    </w:p>
    <w:p w:rsidR="00EE3263" w:rsidRPr="00CD73C9" w:rsidRDefault="00EE3263" w:rsidP="00695AE3">
      <w:pPr>
        <w:pStyle w:val="Bezodstpw"/>
        <w:ind w:left="720"/>
        <w:rPr>
          <w:szCs w:val="28"/>
        </w:rPr>
      </w:pPr>
    </w:p>
    <w:p w:rsidR="00EE3263" w:rsidRPr="00CD73C9" w:rsidRDefault="00EE3263" w:rsidP="00EE3263">
      <w:pPr>
        <w:pStyle w:val="Bezodstpw"/>
        <w:numPr>
          <w:ilvl w:val="0"/>
          <w:numId w:val="5"/>
        </w:numPr>
        <w:rPr>
          <w:szCs w:val="28"/>
        </w:rPr>
      </w:pPr>
      <w:r w:rsidRPr="00CD73C9">
        <w:rPr>
          <w:szCs w:val="28"/>
        </w:rPr>
        <w:t>Układanie puzzli z wyprawki plastycznej Kolorowy start  - Nad morzem</w:t>
      </w:r>
      <w:r w:rsidR="00CD73C9" w:rsidRPr="00CD73C9">
        <w:rPr>
          <w:szCs w:val="28"/>
        </w:rPr>
        <w:t>.</w:t>
      </w:r>
    </w:p>
    <w:p w:rsidR="00CD73C9" w:rsidRPr="00CD73C9" w:rsidRDefault="00CD73C9" w:rsidP="00CD73C9">
      <w:pPr>
        <w:pStyle w:val="Bezodstpw"/>
        <w:ind w:left="720"/>
        <w:rPr>
          <w:szCs w:val="28"/>
        </w:rPr>
      </w:pPr>
    </w:p>
    <w:p w:rsidR="00CD73C9" w:rsidRPr="00CD73C9" w:rsidRDefault="00CD73C9" w:rsidP="00CD73C9">
      <w:pPr>
        <w:pStyle w:val="Bezodstpw"/>
        <w:ind w:left="720"/>
        <w:rPr>
          <w:szCs w:val="28"/>
        </w:rPr>
      </w:pPr>
    </w:p>
    <w:p w:rsidR="00695AE3" w:rsidRPr="00CD73C9" w:rsidRDefault="00695AE3" w:rsidP="00695AE3">
      <w:pPr>
        <w:pStyle w:val="Bezodstpw"/>
        <w:ind w:left="720"/>
        <w:rPr>
          <w:szCs w:val="28"/>
        </w:rPr>
      </w:pPr>
    </w:p>
    <w:p w:rsidR="00695AE3" w:rsidRPr="00CD73C9" w:rsidRDefault="00CD73C9" w:rsidP="00695AE3">
      <w:pPr>
        <w:pStyle w:val="Bezodstpw"/>
        <w:ind w:left="720"/>
        <w:rPr>
          <w:szCs w:val="28"/>
        </w:rPr>
      </w:pPr>
      <w:r w:rsidRPr="00CD73C9">
        <w:rPr>
          <w:szCs w:val="28"/>
        </w:rPr>
        <w:t xml:space="preserve">                                              Pozdrawiam – Marzena Turek </w:t>
      </w:r>
    </w:p>
    <w:sectPr w:rsidR="00695AE3" w:rsidRPr="00CD73C9" w:rsidSect="0039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357"/>
    <w:multiLevelType w:val="hybridMultilevel"/>
    <w:tmpl w:val="F072C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2189A"/>
    <w:multiLevelType w:val="hybridMultilevel"/>
    <w:tmpl w:val="92846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01180"/>
    <w:multiLevelType w:val="hybridMultilevel"/>
    <w:tmpl w:val="28801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1524"/>
    <w:multiLevelType w:val="hybridMultilevel"/>
    <w:tmpl w:val="4B16EC0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F3C31"/>
    <w:multiLevelType w:val="hybridMultilevel"/>
    <w:tmpl w:val="B09E2A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BD2768"/>
    <w:rsid w:val="001F79C7"/>
    <w:rsid w:val="00397C1B"/>
    <w:rsid w:val="003F7F37"/>
    <w:rsid w:val="0049609A"/>
    <w:rsid w:val="004A0CD4"/>
    <w:rsid w:val="00536C93"/>
    <w:rsid w:val="006852DD"/>
    <w:rsid w:val="00695AE3"/>
    <w:rsid w:val="00777D03"/>
    <w:rsid w:val="007B1671"/>
    <w:rsid w:val="0083455C"/>
    <w:rsid w:val="00986C19"/>
    <w:rsid w:val="009B3BBD"/>
    <w:rsid w:val="009F032F"/>
    <w:rsid w:val="00BD2768"/>
    <w:rsid w:val="00C32B66"/>
    <w:rsid w:val="00CD73C9"/>
    <w:rsid w:val="00DB30E3"/>
    <w:rsid w:val="00E664A9"/>
    <w:rsid w:val="00EE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"/>
    <w:qFormat/>
    <w:rsid w:val="009B3BB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52DD"/>
    <w:pPr>
      <w:spacing w:after="0" w:line="240" w:lineRule="auto"/>
      <w:contextualSpacing/>
    </w:pPr>
    <w:rPr>
      <w:rFonts w:ascii="Times New Roman" w:eastAsia="Calibri" w:hAnsi="Times New Roman" w:cs="Times New Roman"/>
      <w:sz w:val="28"/>
    </w:rPr>
  </w:style>
  <w:style w:type="paragraph" w:styleId="Akapitzlist">
    <w:name w:val="List Paragraph"/>
    <w:basedOn w:val="Normalny"/>
    <w:uiPriority w:val="34"/>
    <w:qFormat/>
    <w:rsid w:val="00C32B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5A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r1-TKwMP-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TOTUART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</dc:creator>
  <cp:keywords/>
  <dc:description/>
  <cp:lastModifiedBy>ERTE</cp:lastModifiedBy>
  <cp:revision>9</cp:revision>
  <dcterms:created xsi:type="dcterms:W3CDTF">2020-06-11T10:54:00Z</dcterms:created>
  <dcterms:modified xsi:type="dcterms:W3CDTF">2020-06-16T20:23:00Z</dcterms:modified>
</cp:coreProperties>
</file>